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FB49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Сценарий спортивного праздника в младшей группе на тему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 здоровом теле - здоровый дух!»</w:t>
      </w:r>
    </w:p>
    <w:bookmarkEnd w:id="0"/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приобщение детей к здоровому образу жизни, развитие интереса к играм и развлечениям.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привлекать детей к занятиям физкультурой  через игровые сюжеты;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физические качества: ловкость, координацию движений, равновесие;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дружеское отношение друг к другу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смелость, чувство уверенности в себе;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умение  отгадывать загадки;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знания детей называть и различать овощи и фрукты;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умение группировать фрукты и овощи;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</w:t>
      </w:r>
      <w:r w:rsidRPr="00FB4949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систематизировать знания детей о полезных, вредных продуктах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правильном питании;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FB494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</w:t>
      </w: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достичь положительного эмоционального настроя у детей.</w:t>
      </w:r>
    </w:p>
    <w:p w:rsidR="00FB4949" w:rsidRPr="00FB4949" w:rsidRDefault="00FB4949" w:rsidP="00FB4949">
      <w:pPr>
        <w:shd w:val="clear" w:color="auto" w:fill="FFFFFF"/>
        <w:spacing w:before="33" w:after="33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мероприятия: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(Дети входят в спортивный зал под спортивный марш, строятся в одну шеренгу).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Инструктор:</w:t>
      </w: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Взрослым и ребятам наш пламенный привет</w:t>
      </w:r>
      <w:r w:rsidRPr="00FB4949">
        <w:rPr>
          <w:rFonts w:ascii="Arial" w:eastAsia="Times New Roman" w:hAnsi="Arial" w:cs="Arial"/>
          <w:color w:val="181818"/>
          <w:lang w:eastAsia="ru-RU"/>
        </w:rPr>
        <w:t> </w:t>
      </w: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 такое слово: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Спорт любите с малых лет - будете здоровы.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Приучай себя к порядку -  делай каждый день зарядку.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Смейся веселей - будешь здоровей!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Спорт всем людям очень нужен!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Мы со спортом с вами дружим!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  <w:t>Инструктор:</w:t>
      </w: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Здравствуйте, ребята, как ваше настроение? </w:t>
      </w:r>
      <w:r w:rsidRPr="00FB494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(ответы детей).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Сегодня у нас небольшой спортивный праздник, который называется «В здоровом теле - здоровый дух». Сегодня мы с вами поговорим, поиграем и повеселимся, а сначала  нам нужно хорошо размяться. На разминку выходите свою ловкость покажите </w:t>
      </w:r>
      <w:r w:rsidRPr="00FB494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(дети  встают врассыпную по залу, повторяют разминку за инструктором, музыка и слова из мультфильма «</w:t>
      </w:r>
      <w:proofErr w:type="spellStart"/>
      <w:r w:rsidRPr="00FB494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Малышарики</w:t>
      </w:r>
      <w:proofErr w:type="spellEnd"/>
      <w:r w:rsidRPr="00FB4949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»).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Инструктор:</w:t>
      </w: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Замечательно у нас прошла разминка. А сейчас разминка для ума. Загадаю Вам, ребята, я загадку.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есной сажают,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поливают,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Пропалывают, тяпают,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 выкапывают!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 Овощи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Это сочный вкусный плод.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Он в саду у нас растёт.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Как зовётся сей продукт,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F1F1"/>
          <w:lang w:eastAsia="ru-RU"/>
        </w:rPr>
        <w:t>Догадались? Это...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1F1"/>
          <w:lang w:eastAsia="ru-RU"/>
        </w:rPr>
        <w:t>Ответ: фрукт</w:t>
      </w:r>
    </w:p>
    <w:p w:rsidR="00FB4949" w:rsidRPr="00FB4949" w:rsidRDefault="00FB4949" w:rsidP="00FB4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 Инструктор:</w:t>
      </w: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Молодцы. Все правильно отгадали.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к нам на праздник спешил доктор Айболит,</w:t>
      </w: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 принес нам овощей и фруктов, но, к сожалению, его срочно вызвали к мартышкам </w:t>
      </w:r>
      <w:r w:rsidRPr="00FB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(случайно рассыпать корзинку, в  которой лежат фрукты, овощи и лишние предметы)</w:t>
      </w:r>
      <w:r w:rsidRPr="00FB4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Ребята, надо разложить фрукты, овощи и остальные предметы по разным корзинам. </w:t>
      </w:r>
      <w:r w:rsidRPr="00FB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«Разложи по корзинкам» </w:t>
      </w:r>
      <w:r w:rsidRPr="00FB49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(после игры подвести итог).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Инструктор: </w:t>
      </w: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 чтоб здоровыми нам быть, надо с гигиеною дружить. А какие же предметы гигиены нам нужны?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(ответы детей</w:t>
      </w:r>
      <w:proofErr w:type="gramStart"/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)</w:t>
      </w:r>
      <w:proofErr w:type="gramEnd"/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Инструктор:</w:t>
      </w:r>
      <w:r w:rsidRPr="00FB494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Правильно! Вот мы сейчас и соберем  все  предметы гигиены, которые нам необходимы!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Эстафета «Поездка в магазин»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 Но чтобы вы справились быстрей, вам потребуется транспорт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(выкатываем машины),</w:t>
      </w: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сигналу  садимся на машину и едем до столика с разными предметами,  выбирает предмет  гигиены, и возвращаемся на машине обратно.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Инструктор:</w:t>
      </w: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сейчас отдохнем немного и  поиграем в игру:  «Да или нет»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(если да, хлопаем и говорим да, если нет, то говорим, </w:t>
      </w:r>
      <w:proofErr w:type="gramStart"/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нет и топаем</w:t>
      </w:r>
      <w:proofErr w:type="gramEnd"/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).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Каша – вкусная еда?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 Да)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Лук зелёный иногда?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(Да)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супе грязная вода?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(Нет)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 – отличная еда?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(Да)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Мухоморный</w:t>
      </w:r>
      <w:proofErr w:type="spellEnd"/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суп всегда?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(Нет)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Фрукты – просто красота!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(Да)</w:t>
      </w: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               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Овощи полезны?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(Да)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Съесть мешок большой конфет. Это вредно, дети</w:t>
      </w:r>
      <w:proofErr w:type="gramStart"/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</w:t>
      </w:r>
      <w:proofErr w:type="gramEnd"/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Да)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Лишь полезная еда на столе у нас всегда! </w:t>
      </w: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(Да)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Инструктор:</w:t>
      </w: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Ребята, вы очень </w:t>
      </w:r>
      <w:proofErr w:type="gramStart"/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здорово</w:t>
      </w:r>
      <w:proofErr w:type="gramEnd"/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легко справились с заданиями. Наш праздник  подходит к концу.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 заключении хочу сказать: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твердо должен знать: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 надо </w:t>
      </w:r>
      <w:r w:rsidRPr="00FB4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сохранять.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 правильно питаться,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 спортом </w:t>
      </w:r>
      <w:r w:rsidRPr="00FB4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заниматься.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мыть перед </w:t>
      </w:r>
      <w:r w:rsidRPr="00FB4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едой,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Зубы </w:t>
      </w:r>
      <w:r w:rsidRPr="00FB494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чистить</w:t>
      </w: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закаляться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всегда дружить с водой.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lang w:eastAsia="ru-RU"/>
        </w:rPr>
        <w:t> 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тогда все люди в мире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Долго-долго будут жить.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запомним, что здоровье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магазине не купить!</w:t>
      </w:r>
    </w:p>
    <w:p w:rsidR="00FB4949" w:rsidRPr="00FB4949" w:rsidRDefault="00FB4949" w:rsidP="00FB49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i/>
          <w:iCs/>
          <w:color w:val="000000"/>
          <w:lang w:eastAsia="ru-RU"/>
        </w:rPr>
        <w:t>(построение  детей в шеренгу, под марш дети выходят из зала)</w:t>
      </w:r>
    </w:p>
    <w:p w:rsidR="00FB4949" w:rsidRPr="00FB4949" w:rsidRDefault="00FB4949" w:rsidP="00FB4949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49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5641A" w:rsidRDefault="001D3290">
      <w:r w:rsidRPr="001D3290">
        <w:lastRenderedPageBreak/>
        <w:drawing>
          <wp:inline distT="0" distB="0" distL="0" distR="0" wp14:anchorId="2EAE03BF" wp14:editId="64D28403">
            <wp:extent cx="3105150" cy="2328863"/>
            <wp:effectExtent l="0" t="0" r="0" b="0"/>
            <wp:docPr id="1" name="Рисунок 1" descr="https://sun9-8.userapi.com/impg/yAKcNUYhuww3aecBMXTxf-AhEQw3aiXPEPWZuA/oF0lfWGQmsQ.jpg?size=1280x960&amp;quality=95&amp;sign=a77230c9b98594124a9db06d622dec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yAKcNUYhuww3aecBMXTxf-AhEQw3aiXPEPWZuA/oF0lfWGQmsQ.jpg?size=1280x960&amp;quality=95&amp;sign=a77230c9b98594124a9db06d622decd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91" cy="232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53BA3AA4" wp14:editId="52B81E3D">
            <wp:extent cx="1733550" cy="2311400"/>
            <wp:effectExtent l="0" t="0" r="0" b="0"/>
            <wp:docPr id="2" name="Рисунок 2" descr="https://sun9-39.userapi.com/impg/SyEHuy0fBVis2srAjpjLhnNQogO2Nf7kmjmFkw/9sfDwQum7CM.jpg?size=810x1080&amp;quality=95&amp;sign=c5005f79e16f5839e62febc62fb3e5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9.userapi.com/impg/SyEHuy0fBVis2srAjpjLhnNQogO2Nf7kmjmFkw/9sfDwQum7CM.jpg?size=810x1080&amp;quality=95&amp;sign=c5005f79e16f5839e62febc62fb3e59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24" cy="231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290">
        <w:drawing>
          <wp:inline distT="0" distB="0" distL="0" distR="0" wp14:anchorId="6F41B30B" wp14:editId="467EA601">
            <wp:extent cx="3159125" cy="2369344"/>
            <wp:effectExtent l="0" t="0" r="3175" b="0"/>
            <wp:docPr id="3" name="Рисунок 3" descr="https://sun9-7.userapi.com/impg/tJBqJKJcfXsWnEg_s6o9opN0vaZ8GRTJtahWJg/wrFIdFfKkeU.jpg?size=1280x960&amp;quality=95&amp;sign=48d5443aa328a17861a207d49072da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.userapi.com/impg/tJBqJKJcfXsWnEg_s6o9opN0vaZ8GRTJtahWJg/wrFIdFfKkeU.jpg?size=1280x960&amp;quality=95&amp;sign=48d5443aa328a17861a207d49072dac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438" cy="236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13"/>
    <w:rsid w:val="001D3290"/>
    <w:rsid w:val="00755EA7"/>
    <w:rsid w:val="0095641A"/>
    <w:rsid w:val="00D44413"/>
    <w:rsid w:val="00F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2022-02-28T05:01:00Z</dcterms:created>
  <dcterms:modified xsi:type="dcterms:W3CDTF">2022-02-28T05:10:00Z</dcterms:modified>
</cp:coreProperties>
</file>